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06A158" w14:textId="77777777" w:rsidR="0075421A" w:rsidRDefault="0075421A" w:rsidP="00A11478">
      <w:pPr>
        <w:spacing w:line="480" w:lineRule="auto"/>
        <w:jc w:val="center"/>
        <w:rPr>
          <w:rFonts w:ascii="Times New Roman" w:hAnsi="Times New Roman" w:cs="Times New Roman"/>
          <w:sz w:val="24"/>
          <w:szCs w:val="24"/>
        </w:rPr>
      </w:pPr>
    </w:p>
    <w:p w14:paraId="2A7848CF" w14:textId="77777777" w:rsidR="0075421A" w:rsidRDefault="0075421A" w:rsidP="00A11478">
      <w:pPr>
        <w:spacing w:line="480" w:lineRule="auto"/>
        <w:jc w:val="center"/>
        <w:rPr>
          <w:rFonts w:ascii="Times New Roman" w:hAnsi="Times New Roman" w:cs="Times New Roman"/>
          <w:sz w:val="24"/>
          <w:szCs w:val="24"/>
        </w:rPr>
      </w:pPr>
    </w:p>
    <w:p w14:paraId="58D691A4" w14:textId="78BFAC5A" w:rsidR="0075421A" w:rsidRDefault="0075421A" w:rsidP="00A11478">
      <w:pPr>
        <w:spacing w:line="480" w:lineRule="auto"/>
        <w:jc w:val="center"/>
        <w:rPr>
          <w:rFonts w:ascii="Times New Roman" w:hAnsi="Times New Roman" w:cs="Times New Roman"/>
          <w:sz w:val="24"/>
          <w:szCs w:val="24"/>
        </w:rPr>
      </w:pPr>
    </w:p>
    <w:p w14:paraId="6C43EB1C" w14:textId="049F791A" w:rsidR="00A11478" w:rsidRDefault="00A11478" w:rsidP="00A11478">
      <w:pPr>
        <w:spacing w:line="480" w:lineRule="auto"/>
        <w:jc w:val="center"/>
        <w:rPr>
          <w:rFonts w:ascii="Times New Roman" w:hAnsi="Times New Roman" w:cs="Times New Roman"/>
          <w:sz w:val="24"/>
          <w:szCs w:val="24"/>
        </w:rPr>
      </w:pPr>
    </w:p>
    <w:p w14:paraId="74F58B85" w14:textId="77777777" w:rsidR="00A11478" w:rsidRDefault="00A11478" w:rsidP="00A11478">
      <w:pPr>
        <w:spacing w:line="480" w:lineRule="auto"/>
        <w:jc w:val="center"/>
        <w:rPr>
          <w:rFonts w:ascii="Times New Roman" w:hAnsi="Times New Roman" w:cs="Times New Roman"/>
          <w:sz w:val="24"/>
          <w:szCs w:val="24"/>
        </w:rPr>
      </w:pPr>
    </w:p>
    <w:p w14:paraId="180ABAFD" w14:textId="638DFAAC" w:rsidR="00146F2B" w:rsidRDefault="00CC2609" w:rsidP="00A11478">
      <w:pPr>
        <w:spacing w:line="480" w:lineRule="auto"/>
        <w:jc w:val="center"/>
        <w:rPr>
          <w:rFonts w:ascii="Times New Roman" w:hAnsi="Times New Roman" w:cs="Times New Roman"/>
          <w:sz w:val="24"/>
          <w:szCs w:val="24"/>
        </w:rPr>
      </w:pPr>
      <w:r>
        <w:rPr>
          <w:rFonts w:ascii="Times New Roman" w:hAnsi="Times New Roman" w:cs="Times New Roman"/>
          <w:sz w:val="24"/>
          <w:szCs w:val="24"/>
        </w:rPr>
        <w:t>Opinion on</w:t>
      </w:r>
      <w:r w:rsidR="005C1FC9" w:rsidRPr="00FE3FDD">
        <w:rPr>
          <w:rFonts w:ascii="Times New Roman" w:hAnsi="Times New Roman" w:cs="Times New Roman"/>
          <w:sz w:val="24"/>
          <w:szCs w:val="24"/>
        </w:rPr>
        <w:t xml:space="preserve"> Discussion </w:t>
      </w:r>
      <w:r w:rsidR="00446223">
        <w:rPr>
          <w:rFonts w:ascii="Times New Roman" w:hAnsi="Times New Roman" w:cs="Times New Roman"/>
          <w:sz w:val="24"/>
          <w:szCs w:val="24"/>
        </w:rPr>
        <w:t>of</w:t>
      </w:r>
      <w:r w:rsidR="005C1FC9" w:rsidRPr="00FE3FDD">
        <w:rPr>
          <w:rFonts w:ascii="Times New Roman" w:hAnsi="Times New Roman" w:cs="Times New Roman"/>
          <w:sz w:val="24"/>
          <w:szCs w:val="24"/>
        </w:rPr>
        <w:t xml:space="preserve"> Agile MIS System</w:t>
      </w:r>
      <w:r w:rsidR="00446223">
        <w:rPr>
          <w:rFonts w:ascii="Times New Roman" w:hAnsi="Times New Roman" w:cs="Times New Roman"/>
          <w:sz w:val="24"/>
          <w:szCs w:val="24"/>
        </w:rPr>
        <w:t xml:space="preserve"> Characteristics</w:t>
      </w:r>
    </w:p>
    <w:p w14:paraId="6A3467C9" w14:textId="179BEF25" w:rsidR="00446223" w:rsidRDefault="00446223" w:rsidP="00A1147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4321297" w14:textId="52A37164" w:rsidR="00446223" w:rsidRDefault="00446223" w:rsidP="00A1147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5D91A77" w14:textId="77777777" w:rsidR="00A11478" w:rsidRDefault="00A11478" w:rsidP="00A1147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AC5662D" w14:textId="2AAEFAD2" w:rsidR="00446223" w:rsidRDefault="00446223" w:rsidP="00A11478">
      <w:pPr>
        <w:spacing w:line="480" w:lineRule="auto"/>
        <w:jc w:val="center"/>
        <w:rPr>
          <w:rFonts w:ascii="Times New Roman" w:hAnsi="Times New Roman" w:cs="Times New Roman"/>
          <w:sz w:val="24"/>
          <w:szCs w:val="24"/>
        </w:rPr>
      </w:pPr>
      <w:r w:rsidRPr="00446223">
        <w:rPr>
          <w:rFonts w:ascii="Times New Roman" w:hAnsi="Times New Roman" w:cs="Times New Roman"/>
          <w:sz w:val="24"/>
          <w:szCs w:val="24"/>
        </w:rPr>
        <w:lastRenderedPageBreak/>
        <w:t>Opinion on Discussion of Agile MIS System Characteristics</w:t>
      </w:r>
    </w:p>
    <w:p w14:paraId="62DDA61C" w14:textId="24D28A85" w:rsidR="00446223" w:rsidRDefault="005C1FC9" w:rsidP="00A11478">
      <w:pPr>
        <w:spacing w:line="480" w:lineRule="auto"/>
        <w:ind w:firstLine="720"/>
        <w:rPr>
          <w:rFonts w:ascii="Times New Roman" w:hAnsi="Times New Roman" w:cs="Times New Roman"/>
          <w:sz w:val="24"/>
          <w:szCs w:val="24"/>
        </w:rPr>
      </w:pPr>
      <w:r w:rsidRPr="00FE3FDD">
        <w:rPr>
          <w:rFonts w:ascii="Times New Roman" w:hAnsi="Times New Roman" w:cs="Times New Roman"/>
          <w:sz w:val="24"/>
          <w:szCs w:val="24"/>
        </w:rPr>
        <w:t>Your illustrations on the characteristics of an agile MIS system are all constructive. In my opinion</w:t>
      </w:r>
      <w:r w:rsidR="009B6B43">
        <w:rPr>
          <w:rFonts w:ascii="Times New Roman" w:hAnsi="Times New Roman" w:cs="Times New Roman"/>
          <w:sz w:val="24"/>
          <w:szCs w:val="24"/>
        </w:rPr>
        <w:t>,</w:t>
      </w:r>
      <w:r w:rsidR="00CC2609">
        <w:rPr>
          <w:rFonts w:ascii="Times New Roman" w:hAnsi="Times New Roman" w:cs="Times New Roman"/>
          <w:sz w:val="24"/>
          <w:szCs w:val="24"/>
        </w:rPr>
        <w:t xml:space="preserve"> though</w:t>
      </w:r>
      <w:r w:rsidRPr="00FE3FDD">
        <w:rPr>
          <w:rFonts w:ascii="Times New Roman" w:hAnsi="Times New Roman" w:cs="Times New Roman"/>
          <w:sz w:val="24"/>
          <w:szCs w:val="24"/>
        </w:rPr>
        <w:t xml:space="preserve">, among all the seven characteristics, there are those that are most important than the rest. In this case, I am </w:t>
      </w:r>
      <w:r w:rsidR="009B6B43">
        <w:rPr>
          <w:rFonts w:ascii="Times New Roman" w:hAnsi="Times New Roman" w:cs="Times New Roman"/>
          <w:sz w:val="24"/>
          <w:szCs w:val="24"/>
        </w:rPr>
        <w:t>putting</w:t>
      </w:r>
      <w:r w:rsidRPr="00FE3FDD">
        <w:rPr>
          <w:rFonts w:ascii="Times New Roman" w:hAnsi="Times New Roman" w:cs="Times New Roman"/>
          <w:sz w:val="24"/>
          <w:szCs w:val="24"/>
        </w:rPr>
        <w:t xml:space="preserve"> emphasis on a few features that can adequately transition a company from one change to the other mega</w:t>
      </w:r>
      <w:r w:rsidR="00CC2609">
        <w:rPr>
          <w:rFonts w:ascii="Times New Roman" w:hAnsi="Times New Roman" w:cs="Times New Roman"/>
          <w:sz w:val="24"/>
          <w:szCs w:val="24"/>
        </w:rPr>
        <w:t xml:space="preserve"> future</w:t>
      </w:r>
      <w:r w:rsidRPr="00FE3FDD">
        <w:rPr>
          <w:rFonts w:ascii="Times New Roman" w:hAnsi="Times New Roman" w:cs="Times New Roman"/>
          <w:sz w:val="24"/>
          <w:szCs w:val="24"/>
        </w:rPr>
        <w:t xml:space="preserve"> changes. For instance, maintainability stands out as the most progressive Agile MIS system</w:t>
      </w:r>
      <w:r w:rsidR="00CC2609">
        <w:rPr>
          <w:rFonts w:ascii="Times New Roman" w:hAnsi="Times New Roman" w:cs="Times New Roman"/>
          <w:sz w:val="24"/>
          <w:szCs w:val="24"/>
        </w:rPr>
        <w:t xml:space="preserve"> as shown by</w:t>
      </w:r>
      <w:r w:rsidR="00CC2609" w:rsidRPr="00CC2609">
        <w:t xml:space="preserve"> </w:t>
      </w:r>
      <w:r w:rsidR="00CC2609">
        <w:rPr>
          <w:rFonts w:ascii="Times New Roman" w:hAnsi="Times New Roman" w:cs="Times New Roman"/>
          <w:sz w:val="24"/>
          <w:szCs w:val="24"/>
        </w:rPr>
        <w:t>O’Driscoll (2016)</w:t>
      </w:r>
      <w:r w:rsidRPr="00FE3FDD">
        <w:rPr>
          <w:rFonts w:ascii="Times New Roman" w:hAnsi="Times New Roman" w:cs="Times New Roman"/>
          <w:sz w:val="24"/>
          <w:szCs w:val="24"/>
        </w:rPr>
        <w:t>. All organization</w:t>
      </w:r>
      <w:r w:rsidR="00CC2609">
        <w:rPr>
          <w:rFonts w:ascii="Times New Roman" w:hAnsi="Times New Roman" w:cs="Times New Roman"/>
          <w:sz w:val="24"/>
          <w:szCs w:val="24"/>
        </w:rPr>
        <w:t>s are faced with changes</w:t>
      </w:r>
      <w:r w:rsidRPr="00FE3FDD">
        <w:rPr>
          <w:rFonts w:ascii="Times New Roman" w:hAnsi="Times New Roman" w:cs="Times New Roman"/>
          <w:sz w:val="24"/>
          <w:szCs w:val="24"/>
        </w:rPr>
        <w:t xml:space="preserve"> in leadership, organizational</w:t>
      </w:r>
      <w:r w:rsidR="00CC2609">
        <w:rPr>
          <w:rFonts w:ascii="Times New Roman" w:hAnsi="Times New Roman" w:cs="Times New Roman"/>
          <w:sz w:val="24"/>
          <w:szCs w:val="24"/>
        </w:rPr>
        <w:t xml:space="preserve"> </w:t>
      </w:r>
      <w:r w:rsidRPr="00FE3FDD">
        <w:rPr>
          <w:rFonts w:ascii="Times New Roman" w:hAnsi="Times New Roman" w:cs="Times New Roman"/>
          <w:sz w:val="24"/>
          <w:szCs w:val="24"/>
        </w:rPr>
        <w:t xml:space="preserve">structuring, product re-evaluation, market competition and customer </w:t>
      </w:r>
      <w:r w:rsidR="00CC2609">
        <w:rPr>
          <w:rFonts w:ascii="Times New Roman" w:hAnsi="Times New Roman" w:cs="Times New Roman"/>
          <w:sz w:val="24"/>
          <w:szCs w:val="24"/>
        </w:rPr>
        <w:t>relationships</w:t>
      </w:r>
      <w:r w:rsidRPr="00FE3FDD">
        <w:rPr>
          <w:rFonts w:ascii="Times New Roman" w:hAnsi="Times New Roman" w:cs="Times New Roman"/>
          <w:sz w:val="24"/>
          <w:szCs w:val="24"/>
        </w:rPr>
        <w:t>. In response to the changes, a competently implemented MIS system</w:t>
      </w:r>
      <w:r w:rsidR="009B6B43">
        <w:rPr>
          <w:rFonts w:ascii="Times New Roman" w:hAnsi="Times New Roman" w:cs="Times New Roman"/>
          <w:sz w:val="24"/>
          <w:szCs w:val="24"/>
        </w:rPr>
        <w:t>,</w:t>
      </w:r>
      <w:r w:rsidRPr="00FE3FDD">
        <w:rPr>
          <w:rFonts w:ascii="Times New Roman" w:hAnsi="Times New Roman" w:cs="Times New Roman"/>
          <w:sz w:val="24"/>
          <w:szCs w:val="24"/>
        </w:rPr>
        <w:t xml:space="preserve"> such as maintainability</w:t>
      </w:r>
      <w:r w:rsidR="009B6B43">
        <w:rPr>
          <w:rFonts w:ascii="Times New Roman" w:hAnsi="Times New Roman" w:cs="Times New Roman"/>
          <w:sz w:val="24"/>
          <w:szCs w:val="24"/>
        </w:rPr>
        <w:t>,</w:t>
      </w:r>
      <w:r w:rsidRPr="00FE3FDD">
        <w:rPr>
          <w:rFonts w:ascii="Times New Roman" w:hAnsi="Times New Roman" w:cs="Times New Roman"/>
          <w:sz w:val="24"/>
          <w:szCs w:val="24"/>
        </w:rPr>
        <w:t xml:space="preserve"> will always permit the company to adjust to the changes without losing most of its </w:t>
      </w:r>
      <w:r w:rsidR="00FE3FDD" w:rsidRPr="00FE3FDD">
        <w:rPr>
          <w:rFonts w:ascii="Times New Roman" w:hAnsi="Times New Roman" w:cs="Times New Roman"/>
          <w:sz w:val="24"/>
          <w:szCs w:val="24"/>
        </w:rPr>
        <w:t>important data.</w:t>
      </w:r>
    </w:p>
    <w:p w14:paraId="3058D8CC" w14:textId="77777777" w:rsidR="00446223" w:rsidRDefault="00FE3FDD" w:rsidP="00A11478">
      <w:pPr>
        <w:spacing w:line="480" w:lineRule="auto"/>
        <w:ind w:firstLine="720"/>
        <w:rPr>
          <w:rFonts w:ascii="Times New Roman" w:hAnsi="Times New Roman" w:cs="Times New Roman"/>
          <w:sz w:val="24"/>
          <w:szCs w:val="24"/>
        </w:rPr>
      </w:pPr>
      <w:r w:rsidRPr="00FE3FDD">
        <w:rPr>
          <w:rFonts w:ascii="Times New Roman" w:hAnsi="Times New Roman" w:cs="Times New Roman"/>
          <w:sz w:val="24"/>
          <w:szCs w:val="24"/>
        </w:rPr>
        <w:t>On the same note, scalability refers to the concept that does not just allow the company to be far sighted. An MIS system operated upon by scalability welcomes innovation as the leading contributor to an organization’s growth. Because scalability views both exploitation and exploration of resources to result in better innovative outcomes, it becomes a significant feature of an MIS system</w:t>
      </w:r>
      <w:r w:rsidR="00CC2609">
        <w:rPr>
          <w:rFonts w:ascii="Times New Roman" w:hAnsi="Times New Roman" w:cs="Times New Roman"/>
          <w:sz w:val="24"/>
          <w:szCs w:val="24"/>
        </w:rPr>
        <w:t>. Scalability</w:t>
      </w:r>
      <w:r w:rsidRPr="00FE3FDD">
        <w:rPr>
          <w:rFonts w:ascii="Times New Roman" w:hAnsi="Times New Roman" w:cs="Times New Roman"/>
          <w:sz w:val="24"/>
          <w:szCs w:val="24"/>
        </w:rPr>
        <w:t xml:space="preserve"> will readily analyze data of the current customers as well as explore new customer bases </w:t>
      </w:r>
      <w:r w:rsidR="00CC2609" w:rsidRPr="00FE3FDD">
        <w:rPr>
          <w:rFonts w:ascii="Times New Roman" w:hAnsi="Times New Roman" w:cs="Times New Roman"/>
          <w:sz w:val="24"/>
          <w:szCs w:val="24"/>
        </w:rPr>
        <w:t>grounded</w:t>
      </w:r>
      <w:r w:rsidRPr="00FE3FDD">
        <w:rPr>
          <w:rFonts w:ascii="Times New Roman" w:hAnsi="Times New Roman" w:cs="Times New Roman"/>
          <w:sz w:val="24"/>
          <w:szCs w:val="24"/>
        </w:rPr>
        <w:t xml:space="preserve"> on technology put in place</w:t>
      </w:r>
      <w:r w:rsidR="00CC2609">
        <w:rPr>
          <w:rFonts w:ascii="Times New Roman" w:hAnsi="Times New Roman" w:cs="Times New Roman"/>
          <w:sz w:val="24"/>
          <w:szCs w:val="24"/>
        </w:rPr>
        <w:t xml:space="preserve"> like discussed by Tarafdar &amp; Qrunfleh </w:t>
      </w:r>
      <w:r w:rsidR="00CC2609" w:rsidRPr="00CC2609">
        <w:rPr>
          <w:rFonts w:ascii="Times New Roman" w:hAnsi="Times New Roman" w:cs="Times New Roman"/>
          <w:sz w:val="24"/>
          <w:szCs w:val="24"/>
        </w:rPr>
        <w:t>(2017).</w:t>
      </w:r>
      <w:r w:rsidRPr="00FE3FDD">
        <w:rPr>
          <w:rFonts w:ascii="Times New Roman" w:hAnsi="Times New Roman" w:cs="Times New Roman"/>
          <w:sz w:val="24"/>
          <w:szCs w:val="24"/>
        </w:rPr>
        <w:t xml:space="preserve"> In summary, maintainability progresses the organization through conflicting changes while scalability permits the same organization to exploit and explore creative innovations</w:t>
      </w:r>
      <w:r w:rsidR="00CC2609">
        <w:rPr>
          <w:rFonts w:ascii="Times New Roman" w:hAnsi="Times New Roman" w:cs="Times New Roman"/>
          <w:sz w:val="24"/>
          <w:szCs w:val="24"/>
        </w:rPr>
        <w:t xml:space="preserve"> for growth of the organization</w:t>
      </w:r>
      <w:r w:rsidRPr="00FE3FDD">
        <w:rPr>
          <w:rFonts w:ascii="Times New Roman" w:hAnsi="Times New Roman" w:cs="Times New Roman"/>
          <w:sz w:val="24"/>
          <w:szCs w:val="24"/>
        </w:rPr>
        <w:t xml:space="preserve"> that uses them.</w:t>
      </w:r>
    </w:p>
    <w:p w14:paraId="11634E17" w14:textId="77777777" w:rsidR="00A11478" w:rsidRDefault="00A11478" w:rsidP="00A1147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DCF18D2" w14:textId="5521EBE3" w:rsidR="00446223" w:rsidRDefault="00FE3FDD" w:rsidP="00A11478">
      <w:pPr>
        <w:spacing w:line="480" w:lineRule="auto"/>
        <w:jc w:val="center"/>
        <w:rPr>
          <w:rFonts w:ascii="Times New Roman" w:hAnsi="Times New Roman" w:cs="Times New Roman"/>
          <w:sz w:val="24"/>
          <w:szCs w:val="24"/>
        </w:rPr>
      </w:pPr>
      <w:r w:rsidRPr="00FE3FDD">
        <w:rPr>
          <w:rFonts w:ascii="Times New Roman" w:hAnsi="Times New Roman" w:cs="Times New Roman"/>
          <w:sz w:val="24"/>
          <w:szCs w:val="24"/>
        </w:rPr>
        <w:lastRenderedPageBreak/>
        <w:t>Refe</w:t>
      </w:r>
      <w:r>
        <w:rPr>
          <w:rFonts w:ascii="Times New Roman" w:hAnsi="Times New Roman" w:cs="Times New Roman"/>
          <w:sz w:val="24"/>
          <w:szCs w:val="24"/>
        </w:rPr>
        <w:t>rence</w:t>
      </w:r>
      <w:r w:rsidR="00CC2609">
        <w:rPr>
          <w:rFonts w:ascii="Times New Roman" w:hAnsi="Times New Roman" w:cs="Times New Roman"/>
          <w:sz w:val="24"/>
          <w:szCs w:val="24"/>
        </w:rPr>
        <w:t>s</w:t>
      </w:r>
    </w:p>
    <w:p w14:paraId="13D93897" w14:textId="77777777" w:rsidR="00842BC0" w:rsidRDefault="00842BC0" w:rsidP="00A11478">
      <w:pPr>
        <w:spacing w:line="480" w:lineRule="auto"/>
        <w:ind w:left="720" w:hanging="720"/>
        <w:rPr>
          <w:rFonts w:ascii="Times New Roman" w:hAnsi="Times New Roman" w:cs="Times New Roman"/>
          <w:color w:val="222222"/>
          <w:sz w:val="24"/>
          <w:szCs w:val="24"/>
          <w:shd w:val="clear" w:color="auto" w:fill="FFFFFF"/>
        </w:rPr>
      </w:pPr>
      <w:r w:rsidRPr="00CC2609">
        <w:rPr>
          <w:rFonts w:ascii="Times New Roman" w:hAnsi="Times New Roman" w:cs="Times New Roman"/>
          <w:color w:val="222222"/>
          <w:sz w:val="24"/>
          <w:szCs w:val="24"/>
          <w:shd w:val="clear" w:color="auto" w:fill="FFFFFF"/>
        </w:rPr>
        <w:t>O’Driscoll, K. (2016). The agile data modelling &amp; design thinking approach to information system requirements analysis. </w:t>
      </w:r>
      <w:r w:rsidRPr="00CC2609">
        <w:rPr>
          <w:rFonts w:ascii="Times New Roman" w:hAnsi="Times New Roman" w:cs="Times New Roman"/>
          <w:i/>
          <w:iCs/>
          <w:color w:val="222222"/>
          <w:sz w:val="24"/>
          <w:szCs w:val="24"/>
          <w:shd w:val="clear" w:color="auto" w:fill="FFFFFF"/>
        </w:rPr>
        <w:t>Journal of Decision Systems</w:t>
      </w:r>
      <w:r w:rsidRPr="00CC2609">
        <w:rPr>
          <w:rFonts w:ascii="Times New Roman" w:hAnsi="Times New Roman" w:cs="Times New Roman"/>
          <w:color w:val="222222"/>
          <w:sz w:val="24"/>
          <w:szCs w:val="24"/>
          <w:shd w:val="clear" w:color="auto" w:fill="FFFFFF"/>
        </w:rPr>
        <w:t>, </w:t>
      </w:r>
      <w:r w:rsidRPr="00CC2609">
        <w:rPr>
          <w:rFonts w:ascii="Times New Roman" w:hAnsi="Times New Roman" w:cs="Times New Roman"/>
          <w:i/>
          <w:iCs/>
          <w:color w:val="222222"/>
          <w:sz w:val="24"/>
          <w:szCs w:val="24"/>
          <w:shd w:val="clear" w:color="auto" w:fill="FFFFFF"/>
        </w:rPr>
        <w:t>25</w:t>
      </w:r>
      <w:r w:rsidRPr="00CC2609">
        <w:rPr>
          <w:rFonts w:ascii="Times New Roman" w:hAnsi="Times New Roman" w:cs="Times New Roman"/>
          <w:color w:val="222222"/>
          <w:sz w:val="24"/>
          <w:szCs w:val="24"/>
          <w:shd w:val="clear" w:color="auto" w:fill="FFFFFF"/>
        </w:rPr>
        <w:t>(sup1), 632-638.</w:t>
      </w:r>
    </w:p>
    <w:p w14:paraId="0F5CC43D" w14:textId="77777777" w:rsidR="00842BC0" w:rsidRPr="00CC2609" w:rsidRDefault="00842BC0" w:rsidP="00A11478">
      <w:pPr>
        <w:spacing w:line="480" w:lineRule="auto"/>
        <w:ind w:left="720" w:hanging="720"/>
        <w:rPr>
          <w:rFonts w:ascii="Times New Roman" w:hAnsi="Times New Roman" w:cs="Times New Roman"/>
          <w:color w:val="222222"/>
          <w:sz w:val="24"/>
          <w:szCs w:val="24"/>
          <w:shd w:val="clear" w:color="auto" w:fill="FFFFFF"/>
        </w:rPr>
      </w:pPr>
      <w:r w:rsidRPr="00CC2609">
        <w:rPr>
          <w:rFonts w:ascii="Times New Roman" w:hAnsi="Times New Roman" w:cs="Times New Roman"/>
          <w:color w:val="222222"/>
          <w:sz w:val="24"/>
          <w:szCs w:val="24"/>
          <w:shd w:val="clear" w:color="auto" w:fill="FFFFFF"/>
        </w:rPr>
        <w:t>Tarafdar, M., &amp; Qrunfleh, S. (2017). Agile supply chain strategy and supply chain performance: complementary roles of supply chain practices and information systems capability for agility. </w:t>
      </w:r>
      <w:r w:rsidRPr="00CC2609">
        <w:rPr>
          <w:rFonts w:ascii="Times New Roman" w:hAnsi="Times New Roman" w:cs="Times New Roman"/>
          <w:i/>
          <w:iCs/>
          <w:color w:val="222222"/>
          <w:sz w:val="24"/>
          <w:szCs w:val="24"/>
          <w:shd w:val="clear" w:color="auto" w:fill="FFFFFF"/>
        </w:rPr>
        <w:t>International Journal of Production Research</w:t>
      </w:r>
      <w:r w:rsidRPr="00CC2609">
        <w:rPr>
          <w:rFonts w:ascii="Times New Roman" w:hAnsi="Times New Roman" w:cs="Times New Roman"/>
          <w:color w:val="222222"/>
          <w:sz w:val="24"/>
          <w:szCs w:val="24"/>
          <w:shd w:val="clear" w:color="auto" w:fill="FFFFFF"/>
        </w:rPr>
        <w:t>, </w:t>
      </w:r>
      <w:r w:rsidRPr="00CC2609">
        <w:rPr>
          <w:rFonts w:ascii="Times New Roman" w:hAnsi="Times New Roman" w:cs="Times New Roman"/>
          <w:i/>
          <w:iCs/>
          <w:color w:val="222222"/>
          <w:sz w:val="24"/>
          <w:szCs w:val="24"/>
          <w:shd w:val="clear" w:color="auto" w:fill="FFFFFF"/>
        </w:rPr>
        <w:t>55</w:t>
      </w:r>
      <w:r w:rsidRPr="00CC2609">
        <w:rPr>
          <w:rFonts w:ascii="Times New Roman" w:hAnsi="Times New Roman" w:cs="Times New Roman"/>
          <w:color w:val="222222"/>
          <w:sz w:val="24"/>
          <w:szCs w:val="24"/>
          <w:shd w:val="clear" w:color="auto" w:fill="FFFFFF"/>
        </w:rPr>
        <w:t>(4), 925-938.</w:t>
      </w:r>
    </w:p>
    <w:sectPr w:rsidR="00842BC0" w:rsidRPr="00CC2609" w:rsidSect="004462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1503E5" w14:textId="77777777" w:rsidR="00BF3773" w:rsidRDefault="00BF3773" w:rsidP="00FE3FDD">
      <w:pPr>
        <w:spacing w:after="0" w:line="240" w:lineRule="auto"/>
      </w:pPr>
      <w:r>
        <w:separator/>
      </w:r>
    </w:p>
  </w:endnote>
  <w:endnote w:type="continuationSeparator" w:id="0">
    <w:p w14:paraId="69666B53" w14:textId="77777777" w:rsidR="00BF3773" w:rsidRDefault="00BF3773" w:rsidP="00FE3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279203" w14:textId="77777777" w:rsidR="00BF3773" w:rsidRDefault="00BF3773" w:rsidP="00FE3FDD">
      <w:pPr>
        <w:spacing w:after="0" w:line="240" w:lineRule="auto"/>
      </w:pPr>
      <w:r>
        <w:separator/>
      </w:r>
    </w:p>
  </w:footnote>
  <w:footnote w:type="continuationSeparator" w:id="0">
    <w:p w14:paraId="6608C4AF" w14:textId="77777777" w:rsidR="00BF3773" w:rsidRDefault="00BF3773" w:rsidP="00FE3F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39123656"/>
      <w:docPartObj>
        <w:docPartGallery w:val="Page Numbers (Top of Page)"/>
        <w:docPartUnique/>
      </w:docPartObj>
    </w:sdtPr>
    <w:sdtEndPr>
      <w:rPr>
        <w:noProof/>
      </w:rPr>
    </w:sdtEndPr>
    <w:sdtContent>
      <w:p w14:paraId="52112170" w14:textId="7906B156" w:rsidR="00446223" w:rsidRPr="00446223" w:rsidRDefault="00446223" w:rsidP="00446223">
        <w:pPr>
          <w:pStyle w:val="Header"/>
          <w:jc w:val="right"/>
          <w:rPr>
            <w:rFonts w:ascii="Times New Roman" w:hAnsi="Times New Roman" w:cs="Times New Roman"/>
          </w:rPr>
        </w:pPr>
        <w:r w:rsidRPr="00446223">
          <w:rPr>
            <w:rFonts w:ascii="Times New Roman" w:hAnsi="Times New Roman" w:cs="Times New Roman"/>
          </w:rPr>
          <w:t>OPINION ON DISCUSSION OF AGILE MIS SYSTEM CHARACTERISTICS</w:t>
        </w:r>
        <w:r>
          <w:rPr>
            <w:rFonts w:ascii="Times New Roman" w:hAnsi="Times New Roman" w:cs="Times New Roman"/>
          </w:rPr>
          <w:tab/>
        </w:r>
        <w:r w:rsidRPr="00446223">
          <w:rPr>
            <w:rFonts w:ascii="Times New Roman" w:hAnsi="Times New Roman" w:cs="Times New Roman"/>
          </w:rPr>
          <w:fldChar w:fldCharType="begin"/>
        </w:r>
        <w:r w:rsidRPr="00446223">
          <w:rPr>
            <w:rFonts w:ascii="Times New Roman" w:hAnsi="Times New Roman" w:cs="Times New Roman"/>
          </w:rPr>
          <w:instrText xml:space="preserve"> PAGE   \* MERGEFORMAT </w:instrText>
        </w:r>
        <w:r w:rsidRPr="00446223">
          <w:rPr>
            <w:rFonts w:ascii="Times New Roman" w:hAnsi="Times New Roman" w:cs="Times New Roman"/>
          </w:rPr>
          <w:fldChar w:fldCharType="separate"/>
        </w:r>
        <w:r w:rsidRPr="00446223">
          <w:rPr>
            <w:rFonts w:ascii="Times New Roman" w:hAnsi="Times New Roman" w:cs="Times New Roman"/>
            <w:noProof/>
          </w:rPr>
          <w:t>2</w:t>
        </w:r>
        <w:r w:rsidRPr="00446223">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844938352"/>
      <w:docPartObj>
        <w:docPartGallery w:val="Page Numbers (Top of Page)"/>
        <w:docPartUnique/>
      </w:docPartObj>
    </w:sdtPr>
    <w:sdtEndPr>
      <w:rPr>
        <w:noProof/>
      </w:rPr>
    </w:sdtEndPr>
    <w:sdtContent>
      <w:p w14:paraId="4E4C0146" w14:textId="54A4B73B" w:rsidR="00446223" w:rsidRPr="00446223" w:rsidRDefault="00446223" w:rsidP="00446223">
        <w:pPr>
          <w:pStyle w:val="Header"/>
          <w:jc w:val="right"/>
          <w:rPr>
            <w:rFonts w:ascii="Times New Roman" w:hAnsi="Times New Roman" w:cs="Times New Roman"/>
          </w:rPr>
        </w:pPr>
        <w:r>
          <w:rPr>
            <w:rFonts w:ascii="Times New Roman" w:hAnsi="Times New Roman" w:cs="Times New Roman"/>
          </w:rPr>
          <w:t xml:space="preserve">Running head: </w:t>
        </w:r>
        <w:r w:rsidRPr="00446223">
          <w:rPr>
            <w:rFonts w:ascii="Times New Roman" w:hAnsi="Times New Roman" w:cs="Times New Roman"/>
          </w:rPr>
          <w:t>OPINION ON DISCUSSION OF AGILE MIS SYSTEM CHARACTERISTICS</w:t>
        </w:r>
        <w:r>
          <w:rPr>
            <w:rFonts w:ascii="Times New Roman" w:hAnsi="Times New Roman" w:cs="Times New Roman"/>
          </w:rPr>
          <w:tab/>
        </w:r>
        <w:r w:rsidRPr="00446223">
          <w:rPr>
            <w:rFonts w:ascii="Times New Roman" w:hAnsi="Times New Roman" w:cs="Times New Roman"/>
          </w:rPr>
          <w:fldChar w:fldCharType="begin"/>
        </w:r>
        <w:r w:rsidRPr="00446223">
          <w:rPr>
            <w:rFonts w:ascii="Times New Roman" w:hAnsi="Times New Roman" w:cs="Times New Roman"/>
          </w:rPr>
          <w:instrText xml:space="preserve"> PAGE   \* MERGEFORMAT </w:instrText>
        </w:r>
        <w:r w:rsidRPr="00446223">
          <w:rPr>
            <w:rFonts w:ascii="Times New Roman" w:hAnsi="Times New Roman" w:cs="Times New Roman"/>
          </w:rPr>
          <w:fldChar w:fldCharType="separate"/>
        </w:r>
        <w:r w:rsidRPr="00446223">
          <w:rPr>
            <w:rFonts w:ascii="Times New Roman" w:hAnsi="Times New Roman" w:cs="Times New Roman"/>
            <w:noProof/>
          </w:rPr>
          <w:t>2</w:t>
        </w:r>
        <w:r w:rsidRPr="00446223">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UxMjc2MzazMDEyMzZQ0lEKTi0uzszPAykwrAUANfOZgSwAAAA="/>
  </w:docVars>
  <w:rsids>
    <w:rsidRoot w:val="005C1FC9"/>
    <w:rsid w:val="001203F0"/>
    <w:rsid w:val="00146F2B"/>
    <w:rsid w:val="00286229"/>
    <w:rsid w:val="00446223"/>
    <w:rsid w:val="005C1FC9"/>
    <w:rsid w:val="0075421A"/>
    <w:rsid w:val="007B357F"/>
    <w:rsid w:val="00842BC0"/>
    <w:rsid w:val="008B0411"/>
    <w:rsid w:val="00967889"/>
    <w:rsid w:val="009B6B43"/>
    <w:rsid w:val="00A11478"/>
    <w:rsid w:val="00BF3773"/>
    <w:rsid w:val="00C35087"/>
    <w:rsid w:val="00CC2609"/>
    <w:rsid w:val="00EC61AC"/>
    <w:rsid w:val="00FE3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E9F3CF"/>
  <w15:docId w15:val="{AAE8C57A-6E09-4EA9-B806-289E3D3F9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F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FDD"/>
  </w:style>
  <w:style w:type="paragraph" w:styleId="Footer">
    <w:name w:val="footer"/>
    <w:basedOn w:val="Normal"/>
    <w:link w:val="FooterChar"/>
    <w:uiPriority w:val="99"/>
    <w:unhideWhenUsed/>
    <w:rsid w:val="00FE3F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F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10</cp:revision>
  <dcterms:created xsi:type="dcterms:W3CDTF">2020-09-24T04:28:00Z</dcterms:created>
  <dcterms:modified xsi:type="dcterms:W3CDTF">2020-09-24T13:38:00Z</dcterms:modified>
</cp:coreProperties>
</file>